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Contract for work</w:t>
      </w:r>
    </w:p>
    <w:p>
      <w:pPr>
        <w:pStyle w:val="Note"/>
      </w:pPr>
      <w:r>
        <w:t xml:space="preserve">[Note: This template is a contract for work under Swiss law, for construction, manufacturing, software development and similar projects where a finished result is owed. Complete or delete the text in square brackets, choose one alternative where two are offered, and delete every note like this one before signing.]</w:t>
      </w:r>
    </w:p>
    <w:p>
      <w:pPr>
        <w:pStyle w:val="Heading1"/>
      </w:pPr>
      <w:r>
        <w:t xml:space="preserve">Parties</w:t>
      </w:r>
    </w:p>
    <w:p>
      <w:pPr>
        <w:pStyle w:val="Normal"/>
      </w:pPr>
      <w:r>
        <w:t xml:space="preserve">[Client], [address] (the “Client”)</w:t>
      </w:r>
    </w:p>
    <w:p>
      <w:pPr>
        <w:pStyle w:val="Normal"/>
      </w:pPr>
      <w:r>
        <w:t xml:space="preserve">and</w:t>
      </w:r>
    </w:p>
    <w:p>
      <w:pPr>
        <w:pStyle w:val="Normal"/>
      </w:pPr>
      <w:r>
        <w:t xml:space="preserve">[Contractor], [address] (the “Contractor”)</w:t>
      </w:r>
    </w:p>
    <w:p>
      <w:pPr>
        <w:pStyle w:val="Heading1"/>
      </w:pPr>
      <w:r>
        <w:t xml:space="preserve">1. The work</w:t>
      </w:r>
    </w:p>
    <w:p>
      <w:pPr>
        <w:pStyle w:val="Normal"/>
      </w:pPr>
      <w:r>
        <w:t xml:space="preserve">1.1 The Contractor produces for the Client [describe the work, e.g. “the manufacture and installation of X” / “the development and delivery of the software described in Annex 1”] (the “Work”).</w:t>
      </w:r>
    </w:p>
    <w:p>
      <w:pPr>
        <w:pStyle w:val="Normal"/>
      </w:pPr>
      <w:r>
        <w:t xml:space="preserve">1.2 The scope, characteristics and quality of the Work follow from the specification in Annex 1. In case of contradiction, [this contract / Annex 1] prevails.</w:t>
      </w:r>
    </w:p>
    <w:p>
      <w:pPr>
        <w:pStyle w:val="Normal"/>
      </w:pPr>
      <w:r>
        <w:t xml:space="preserve">1.3 The Contractor executes the Work with due care and in accordance with the recognised rules of the relevant trade [optional: and with the following standards: [standards, e.g. SIA norms]].</w:t>
      </w:r>
    </w:p>
    <w:p>
      <w:pPr>
        <w:pStyle w:val="Heading1"/>
      </w:pPr>
      <w:r>
        <w:t xml:space="preserve">2. Delivery and milestones</w:t>
      </w:r>
    </w:p>
    <w:p>
      <w:pPr>
        <w:pStyle w:val="Normal"/>
      </w:pPr>
      <w:r>
        <w:t xml:space="preserve">2.1 The Contractor delivers the completed Work by [date].</w:t>
      </w:r>
    </w:p>
    <w:p>
      <w:pPr>
        <w:pStyle w:val="Normal"/>
      </w:pPr>
      <w:r>
        <w:t xml:space="preserve">2.2 [Optional: The following milestones apply: [milestone 1] by [date]; [milestone 2] by [date]. A milestone is met when [define verifiably, e.g. “the deliverable described in Annex 1 for that milestone has been handed over”].]</w:t>
      </w:r>
    </w:p>
    <w:p>
      <w:pPr>
        <w:pStyle w:val="Normal"/>
      </w:pPr>
      <w:r>
        <w:t xml:space="preserve">2.3 [Optional: If the Contractor misses [the delivery date / a milestone] for reasons within its responsibility, it owes the Client a contractual penalty of CHF [amount] per [commenced week] of delay, up to a maximum of CHF [amount / percentage of the remuneration]. Payment of the penalty does not release the Contractor from performance; the assertion of further damage remains reserved.]</w:t>
      </w:r>
    </w:p>
    <w:p>
      <w:pPr>
        <w:pStyle w:val="Note"/>
      </w:pPr>
      <w:r>
        <w:t xml:space="preserve">[Note: A penalty only works if the milestone it attaches to is defined precisely enough that missing it can be established without argument.]</w:t>
      </w:r>
    </w:p>
    <w:p>
      <w:pPr>
        <w:pStyle w:val="Heading1"/>
      </w:pPr>
      <w:r>
        <w:t xml:space="preserve">3. Remuneration</w:t>
      </w:r>
    </w:p>
    <w:p>
      <w:pPr>
        <w:pStyle w:val="Normal"/>
      </w:pPr>
      <w:r>
        <w:t xml:space="preserve">3.1 [Alternative A, fixed price: The remuneration for the Work is a fixed price of CHF [amount], plus VAT where owed. The fixed price covers everything required to produce the Work in accordance with this contract.]</w:t>
      </w:r>
    </w:p>
    <w:p>
      <w:pPr>
        <w:pStyle w:val="Normal"/>
      </w:pPr>
      <w:r>
        <w:t xml:space="preserve">3.2 [Alternative B, by expenditure: The Work is remunerated by time spent at the rates set out in Annex 2, plus documented expenses [optional: up to a cost ceiling of CHF [amount], which may not be exceeded without the prior written consent of the Client].]</w:t>
      </w:r>
    </w:p>
    <w:p>
      <w:pPr>
        <w:pStyle w:val="Normal"/>
      </w:pPr>
      <w:r>
        <w:t xml:space="preserve">3.3 The remuneration is payable as follows: [payment schedule, e.g. “[30]% upon signature, [40]% upon [milestone], [30]% upon acceptance”].</w:t>
      </w:r>
    </w:p>
    <w:p>
      <w:pPr>
        <w:pStyle w:val="Note"/>
      </w:pPr>
      <w:r>
        <w:t xml:space="preserve">[Note: Keep only one alternative and delete the other.]</w:t>
      </w:r>
    </w:p>
    <w:p>
      <w:pPr>
        <w:pStyle w:val="Heading1"/>
      </w:pPr>
      <w:r>
        <w:t xml:space="preserve">4. Changes to the work</w:t>
      </w:r>
    </w:p>
    <w:p>
      <w:pPr>
        <w:pStyle w:val="Normal"/>
      </w:pPr>
      <w:r>
        <w:t xml:space="preserve">4.1 The Client may request changes to the Work. The Contractor notifies the Client without delay in writing of the effects of the requested change on remuneration and deadlines and submits a change offer.</w:t>
      </w:r>
    </w:p>
    <w:p>
      <w:pPr>
        <w:pStyle w:val="Normal"/>
      </w:pPr>
      <w:r>
        <w:t xml:space="preserve">4.2 Changes become binding only once agreed in writing. Until then, the Contractor continues on the basis of the unchanged contract.</w:t>
      </w:r>
    </w:p>
    <w:p>
      <w:pPr>
        <w:pStyle w:val="Heading1"/>
      </w:pPr>
      <w:r>
        <w:t xml:space="preserve">5. Cooperation of the client</w:t>
      </w:r>
    </w:p>
    <w:p>
      <w:pPr>
        <w:pStyle w:val="Normal"/>
      </w:pPr>
      <w:r>
        <w:t xml:space="preserve">5.1 The Client provides in good time the cooperation described in Annex [1], in particular [information, decisions, access to premises or systems, materials].</w:t>
      </w:r>
    </w:p>
    <w:p>
      <w:pPr>
        <w:pStyle w:val="Normal"/>
      </w:pPr>
      <w:r>
        <w:t xml:space="preserve">5.2 If cooperation is not provided, the affected deadlines are extended appropriately. The Contractor notifies the Client of any impediment without delay in writing.</w:t>
      </w:r>
    </w:p>
    <w:p>
      <w:pPr>
        <w:pStyle w:val="Normal"/>
      </w:pPr>
      <w:r>
        <w:t xml:space="preserve">5.3 [Optional: Materials provided by the Client remain the Client’s property. The Contractor examines them upon receipt and gives notice without delay of defects that put the proper execution of the Work into question.]</w:t>
      </w:r>
    </w:p>
    <w:p>
      <w:pPr>
        <w:pStyle w:val="Heading1"/>
      </w:pPr>
      <w:r>
        <w:t xml:space="preserve">6. Acceptance</w:t>
      </w:r>
    </w:p>
    <w:p>
      <w:pPr>
        <w:pStyle w:val="Normal"/>
      </w:pPr>
      <w:r>
        <w:t xml:space="preserve">6.1 The Contractor notifies the Client in writing that the Work is completed and delivers it [together with the documentation listed in Annex 1].</w:t>
      </w:r>
    </w:p>
    <w:p>
      <w:pPr>
        <w:pStyle w:val="Normal"/>
      </w:pPr>
      <w:r>
        <w:t xml:space="preserve">6.2 The Client inspects the Work within [number] days of delivery [optional: in accordance with the acceptance test in Annex [3]] and notifies the Contractor in writing of the defects found.</w:t>
      </w:r>
    </w:p>
    <w:p>
      <w:pPr>
        <w:pStyle w:val="Normal"/>
      </w:pPr>
      <w:r>
        <w:t xml:space="preserve">6.3 The Work is deemed accepted when the Client declares acceptance in writing, when the inspection period expires without notice of defects, or when the Client puts the Work into productive use without reservation.</w:t>
      </w:r>
    </w:p>
    <w:p>
      <w:pPr>
        <w:pStyle w:val="Normal"/>
      </w:pPr>
      <w:r>
        <w:t xml:space="preserve">6.4 Defects that could not be discovered during the inspection must be notified in writing immediately upon their discovery.</w:t>
      </w:r>
    </w:p>
    <w:p>
      <w:pPr>
        <w:pStyle w:val="Normal"/>
      </w:pPr>
      <w:r>
        <w:t xml:space="preserve">6.5 If the notified defects are material, acceptance is postponed: the Contractor remedies them within [number] days and delivers the Work again for inspection. Immaterial defects do not prevent acceptance; they are remedied within [deadline].</w:t>
      </w:r>
    </w:p>
    <w:p>
      <w:pPr>
        <w:pStyle w:val="Heading1"/>
      </w:pPr>
      <w:r>
        <w:t xml:space="preserve">7. Warranty</w:t>
      </w:r>
    </w:p>
    <w:p>
      <w:pPr>
        <w:pStyle w:val="Normal"/>
      </w:pPr>
      <w:r>
        <w:t xml:space="preserve">7.1 The Contractor warrants that the Work has the agreed characteristics and those the Client could expect in good faith [and that it complies with the standards under clause 1].</w:t>
      </w:r>
    </w:p>
    <w:p>
      <w:pPr>
        <w:pStyle w:val="Normal"/>
      </w:pPr>
      <w:r>
        <w:t xml:space="preserve">7.2 In case of a defect notified in accordance with clause 6, the Client may first require repair free of charge within [a reasonable period / [number] days]. If the repair fails, is refused or is impossible, the Client may reduce the remuneration in proportion to the reduced value or, if the Work is unusable for the Client, withdraw from the contract. Damages remain reserved.</w:t>
      </w:r>
    </w:p>
    <w:p>
      <w:pPr>
        <w:pStyle w:val="Normal"/>
      </w:pPr>
      <w:r>
        <w:t xml:space="preserve">7.3 The warranty period is [number] years from acceptance.</w:t>
      </w:r>
    </w:p>
    <w:p>
      <w:pPr>
        <w:pStyle w:val="Heading1"/>
      </w:pPr>
      <w:r>
        <w:t xml:space="preserve">8. Liability</w:t>
      </w:r>
    </w:p>
    <w:p>
      <w:pPr>
        <w:pStyle w:val="Normal"/>
      </w:pPr>
      <w:r>
        <w:t xml:space="preserve">8.1 The total liability of the Contractor under this contract is limited to [CHF [amount] / the remuneration paid].</w:t>
      </w:r>
    </w:p>
    <w:p>
      <w:pPr>
        <w:pStyle w:val="Normal"/>
      </w:pPr>
      <w:r>
        <w:t xml:space="preserve">8.2 This limitation does not apply in case of unlawful intent or gross negligence, in case of personal injury, or where mandatory law excludes a limitation.</w:t>
      </w:r>
    </w:p>
    <w:p>
      <w:pPr>
        <w:pStyle w:val="Heading1"/>
      </w:pPr>
      <w:r>
        <w:t xml:space="preserve">9. Subcontractors</w:t>
      </w:r>
    </w:p>
    <w:p>
      <w:pPr>
        <w:pStyle w:val="Normal"/>
      </w:pPr>
      <w:r>
        <w:t xml:space="preserve">9.1 The Contractor may involve subcontractors only with the prior written consent of the Client [optional: except for the subcontractors listed in Annex [4]].</w:t>
      </w:r>
    </w:p>
    <w:p>
      <w:pPr>
        <w:pStyle w:val="Normal"/>
      </w:pPr>
      <w:r>
        <w:t xml:space="preserve">9.2 The Contractor remains responsible for the performance of this contract and is liable for its subcontractors as for its own conduct.</w:t>
      </w:r>
    </w:p>
    <w:p>
      <w:pPr>
        <w:pStyle w:val="Heading1"/>
      </w:pPr>
      <w:r>
        <w:t xml:space="preserve">10. Withdrawal by the client</w:t>
      </w:r>
    </w:p>
    <w:p>
      <w:pPr>
        <w:pStyle w:val="Normal"/>
      </w:pPr>
      <w:r>
        <w:t xml:space="preserve">10.1 The Client may withdraw from this contract at any time before the Work is completed.</w:t>
      </w:r>
    </w:p>
    <w:p>
      <w:pPr>
        <w:pStyle w:val="Normal"/>
      </w:pPr>
      <w:r>
        <w:t xml:space="preserve">10.2 In that case, the Client pays for the work already performed and indemnifies the Contractor [in accordance with the statutory rules / alternative: with a lump-sum indemnity of [percentage]% of the remuneration attributable to the unperformed part of the Work, in lieu of full indemnification].</w:t>
      </w:r>
    </w:p>
    <w:p>
      <w:pPr>
        <w:pStyle w:val="Note"/>
      </w:pPr>
      <w:r>
        <w:t xml:space="preserve">[Note: By statute, withdrawal requires full indemnification of the contractor, including lost profit. An agreed lump sum makes the cost of an exit predictable for both sides.]</w:t>
      </w:r>
    </w:p>
    <w:p>
      <w:pPr>
        <w:pStyle w:val="Heading1"/>
      </w:pPr>
      <w:r>
        <w:t xml:space="preserve">11. Confidentiality and intellectual property</w:t>
      </w:r>
    </w:p>
    <w:p>
      <w:pPr>
        <w:pStyle w:val="Normal"/>
      </w:pPr>
      <w:r>
        <w:t xml:space="preserve">11.1 Each party treats as confidential the non-public information of the other party received in connection with this contract and uses it only for the performance of the contract. This obligation survives the end of the contract.</w:t>
      </w:r>
    </w:p>
    <w:p>
      <w:pPr>
        <w:pStyle w:val="Normal"/>
      </w:pPr>
      <w:r>
        <w:t xml:space="preserve">11.2 [Alternative A: Upon full payment of the remuneration, all rights in the Work pass to the Client to the extent they are transferable. The Contractor may continue to use its general know-how, methods and tools freely.]</w:t>
      </w:r>
    </w:p>
    <w:p>
      <w:pPr>
        <w:pStyle w:val="Normal"/>
      </w:pPr>
      <w:r>
        <w:t xml:space="preserve">11.3 [Alternative B: The Contractor retains the rights in the Work and grants the Client a non-exclusive, irrevocable, transferable right, unlimited in time, to use the Work for its business purposes.]</w:t>
      </w:r>
    </w:p>
    <w:p>
      <w:pPr>
        <w:pStyle w:val="Note"/>
      </w:pPr>
      <w:r>
        <w:t xml:space="preserve">[Note: Keep only one alternative. For software, also address the rights in pre-existing components and open-source licences.]</w:t>
      </w:r>
    </w:p>
    <w:p>
      <w:pPr>
        <w:pStyle w:val="Heading1"/>
      </w:pPr>
      <w:r>
        <w:t xml:space="preserve">12. Final provisions</w:t>
      </w:r>
    </w:p>
    <w:p>
      <w:pPr>
        <w:pStyle w:val="Normal"/>
      </w:pPr>
      <w:r>
        <w:t xml:space="preserve">12.1 Amendments and additions to this contract must be made in writing.</w:t>
      </w:r>
    </w:p>
    <w:p>
      <w:pPr>
        <w:pStyle w:val="Normal"/>
      </w:pPr>
      <w:r>
        <w:t xml:space="preserve">12.2 This contract is governed by Swiss law. The courts at [place] have exclusive jurisdiction.</w:t>
      </w:r>
    </w:p>
    <w:p>
      <w:pPr>
        <w:pStyle w:val="Normal"/>
      </w:pPr>
      <w:r>
        <w:t xml:space="preserve">Place, date: […]</w:t>
      </w:r>
    </w:p>
    <w:p>
      <w:pPr>
        <w:pStyle w:val="Normal"/>
      </w:pPr>
      <w:r>
        <w:t xml:space="preserve"/>
      </w:r>
    </w:p>
    <w:p>
      <w:pPr>
        <w:pStyle w:val="Normal"/>
      </w:pPr>
      <w:r>
        <w:t xml:space="preserve">The Client: ______________________</w:t>
      </w:r>
    </w:p>
    <w:p>
      <w:pPr>
        <w:pStyle w:val="Normal"/>
      </w:pPr>
      <w:r>
        <w:t xml:space="preserve">The Contractor: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