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Mietvertrag für Geschäftsräume</w:t>
      </w:r>
    </w:p>
    <w:p>
      <w:pPr>
        <w:pStyle w:val="Note"/>
      </w:pPr>
      <w:r>
        <w:t xml:space="preserve">[Hinweis: Diese Vorlage ist ein Mietvertrag für Geschäftsräume nach Schweizer Recht (Büro, Laden, Werkstatt oder Lager). Für Wohnräume ist sie nicht geeignet. Ergänzen oder streichen Sie den Text in eckigen Klammern, wählen Sie zwischen den angebotenen Varianten und löschen Sie alle Hinweise wie diesen vor der Unterzeichnung.]</w:t>
      </w:r>
    </w:p>
    <w:p>
      <w:pPr>
        <w:pStyle w:val="Heading1"/>
      </w:pPr>
      <w:r>
        <w:t xml:space="preserve">Parteien</w:t>
      </w:r>
    </w:p>
    <w:p>
      <w:pPr>
        <w:pStyle w:val="Normal"/>
      </w:pPr>
      <w:r>
        <w:t xml:space="preserve">[Vermieterin], [Adresse] (die «Vermieterin»)</w:t>
      </w:r>
    </w:p>
    <w:p>
      <w:pPr>
        <w:pStyle w:val="Normal"/>
      </w:pPr>
      <w:r>
        <w:t xml:space="preserve">und</w:t>
      </w:r>
    </w:p>
    <w:p>
      <w:pPr>
        <w:pStyle w:val="Normal"/>
      </w:pPr>
      <w:r>
        <w:t xml:space="preserve">[Mieterin], [Adresse] (die «Mieterin»)</w:t>
      </w:r>
    </w:p>
    <w:p>
      <w:pPr>
        <w:pStyle w:val="Heading1"/>
      </w:pPr>
      <w:r>
        <w:t xml:space="preserve">1. Mietobjekt</w:t>
      </w:r>
    </w:p>
    <w:p>
      <w:pPr>
        <w:pStyle w:val="Normal"/>
      </w:pPr>
      <w:r>
        <w:t xml:space="preserve">1.1 Die Vermieterin vermietet der Mieterin die folgenden Räumlichkeiten an der [Strasse, Nr., PLZ, Ort]: [Beschreibung, z. B. «Büroräume im [2.] Obergeschoss» oder «Ladenlokal im Erdgeschoss»], mit einer Fläche von rund [Anzahl] m², samt [Anzahl] Parkplätzen [und folgenden Nebenräumen: [Keller, Archiv, Lager]].</w:t>
      </w:r>
    </w:p>
    <w:p>
      <w:pPr>
        <w:pStyle w:val="Normal"/>
      </w:pPr>
      <w:r>
        <w:t xml:space="preserve">1.2 Vermietet wird im Zustand bei der Übergabe, wie im Übergabeprotokoll gemäss Ziffer 6 festgehalten.</w:t>
      </w:r>
    </w:p>
    <w:p>
      <w:pPr>
        <w:pStyle w:val="Normal"/>
      </w:pPr>
      <w:r>
        <w:t xml:space="preserve">1.3 Zulässig ist ausschliesslich die Nutzung als [Nutzungszweck, z. B. «Büro für die Beratungstätigkeit der Mieterin»]. Jede Nutzungsänderung bedarf der vorgängigen schriftlichen Zustimmung der Vermieterin. Die für ihren Betrieb erforderlichen behördlichen Bewilligungen beschafft und unterhält die Mieterin auf eigene Kosten.</w:t>
      </w:r>
    </w:p>
    <w:p>
      <w:pPr>
        <w:pStyle w:val="Heading1"/>
      </w:pPr>
      <w:r>
        <w:t xml:space="preserve">2. Dauer und Kündigung</w:t>
      </w:r>
    </w:p>
    <w:p>
      <w:pPr>
        <w:pStyle w:val="Normal"/>
      </w:pPr>
      <w:r>
        <w:t xml:space="preserve">2.1 Das Mietverhältnis beginnt am [Datum].</w:t>
      </w:r>
    </w:p>
    <w:p>
      <w:pPr>
        <w:pStyle w:val="Normal"/>
      </w:pPr>
      <w:r>
        <w:t xml:space="preserve">2.2 [Variante A, feste Dauer: Das Mietverhältnis wird für eine feste Dauer von [Anzahl] Jahren abgeschlossen und endet am [Datum], ohne dass es einer Kündigung bedarf.] [Optionale Verlängerungsoption: Die Mieterin kann das Mietverhältnis [einmal / zweimal] um je [Anzahl] Jahre verlängern, durch schriftliche Erklärung, die der Vermieterin spätestens [Anzahl] Monate vor Ablauf der laufenden Dauer zugehen muss.]</w:t>
      </w:r>
    </w:p>
    <w:p>
      <w:pPr>
        <w:pStyle w:val="Normal"/>
      </w:pPr>
      <w:r>
        <w:t xml:space="preserve">2.3 [Variante B, unbefristete Dauer: Das Mietverhältnis wird auf unbestimmte Zeit abgeschlossen. Jede Partei kann es mit einer Frist von [Anzahl] Monaten schriftlich auf [das Ende eines Kalenderquartals / einen ortsüblichen Termin] kündigen.]</w:t>
      </w:r>
    </w:p>
    <w:p>
      <w:pPr>
        <w:pStyle w:val="Note"/>
      </w:pPr>
      <w:r>
        <w:t xml:space="preserve">[Hinweis: Behalten Sie eine Variante und streichen Sie die andere. Kombinieren Sie eine feste Dauer mit automatischer Verlängerung («das Mietverhältnis verlängert sich um eine weitere Periode, sofern es nicht gekündigt wird»), ist der Termin, bis zu dem die Verlängerung abgewendet werden muss, schnell verpasst: Tragen Sie ihn frühzeitig in die Agenda ein.]</w:t>
      </w:r>
    </w:p>
    <w:p>
      <w:pPr>
        <w:pStyle w:val="Heading1"/>
      </w:pPr>
      <w:r>
        <w:t xml:space="preserve">3. Mietzins und Nebenkosten</w:t>
      </w:r>
    </w:p>
    <w:p>
      <w:pPr>
        <w:pStyle w:val="Normal"/>
      </w:pPr>
      <w:r>
        <w:t xml:space="preserve">3.1 Der monatliche Mietzins beträgt CHF [Betrag], zuzüglich Nebenkosten. [Optional: Der Mietzins versteht sich zuzüglich Mehrwertsteuer zum gesetzlichen Satz; die Vermieterin hat für die Versteuerung optiert.]</w:t>
      </w:r>
    </w:p>
    <w:p>
      <w:pPr>
        <w:pStyle w:val="Normal"/>
      </w:pPr>
      <w:r>
        <w:t xml:space="preserve">3.2 Die Mieterin leistet monatliche Akontozahlungen von CHF [Betrag] an folgende Nebenkosten, über die jährlich abgerechnet wird: [Heizung, Warmwasser, Allgemeinstrom, Hauswartung, Wasser- und Abwassergebühren]. Separat belastet werden nur die in dieser Ziffer aufgeführten Kosten; alle übrigen Kosten sind im Mietzins inbegriffen.</w:t>
      </w:r>
    </w:p>
    <w:p>
      <w:pPr>
        <w:pStyle w:val="Normal"/>
      </w:pPr>
      <w:r>
        <w:t xml:space="preserve">3.3 Mietzins und Akontozahlungen sind monatlich im Voraus, jeweils bis zum [ersten] Tag des Monats, auf [Konto] zu bezahlen.</w:t>
      </w:r>
    </w:p>
    <w:p>
      <w:pPr>
        <w:pStyle w:val="Heading1"/>
      </w:pPr>
      <w:r>
        <w:t xml:space="preserve">4. Mietzinsanpassung</w:t>
      </w:r>
    </w:p>
    <w:p>
      <w:pPr>
        <w:pStyle w:val="Note"/>
      </w:pPr>
      <w:r>
        <w:t xml:space="preserve">[Optional: Der Mietzins ist an den Landesindex der Konsumentenpreise gekoppelt (Basis: [Monat, Jahr]). Jede Partei kann schriftlich verlangen, dass der Mietzins im Verhältnis zur Veränderung des Indexes angepasst wird; der angepasste Mietzins gilt ab dem [nächsten Zahlungstermin nach der Mitteilung].]</w:t>
      </w:r>
    </w:p>
    <w:p>
      <w:pPr>
        <w:pStyle w:val="Note"/>
      </w:pPr>
      <w:r>
        <w:t xml:space="preserve">[Hinweis: Eine Indexierung ist nur gültig, wenn der Vertrag mindestens für die vom Gesetz für die Indexierung verlangte Mindestdauer abgeschlossen ist und die Anpassung dem Landesindex der Konsumentenpreise folgt. Ist Ihre Vertragsdauer kürzer, streichen Sie diese Ziffer: Mietzinserhöhungen folgen dann der ordentlichen gesetzlichen Ordnung und sind auf dem amtlichen kantonalen Formular mitzuteilen.]</w:t>
      </w:r>
    </w:p>
    <w:p>
      <w:pPr>
        <w:pStyle w:val="Heading1"/>
      </w:pPr>
      <w:r>
        <w:t xml:space="preserve">5. Sicherheit</w:t>
      </w:r>
    </w:p>
    <w:p>
      <w:pPr>
        <w:pStyle w:val="Normal"/>
      </w:pPr>
      <w:r>
        <w:t xml:space="preserve">5.1 Die Mieterin leistet eine Sicherheit von CHF [Betrag, z. B. entsprechend [Anzahl] Monatsmietzinsen] in Form [eines Depots auf einem Sperrkonto auf den Namen der Mieterin bei der [Bank] / einer abstrakten Bankgarantie der [Bank]].</w:t>
      </w:r>
    </w:p>
    <w:p>
      <w:pPr>
        <w:pStyle w:val="Normal"/>
      </w:pPr>
      <w:r>
        <w:t xml:space="preserve">5.2 Die Sicherheit wird freigegeben, sobald die Räumlichkeiten zurückgegeben sind und keine Ansprüche der Vermieterin aus diesem Vertrag mehr offen sind.</w:t>
      </w:r>
    </w:p>
    <w:p>
      <w:pPr>
        <w:pStyle w:val="Heading1"/>
      </w:pPr>
      <w:r>
        <w:t xml:space="preserve">6. Übergabe und Übergabeprotokoll</w:t>
      </w:r>
    </w:p>
    <w:p>
      <w:pPr>
        <w:pStyle w:val="Normal"/>
      </w:pPr>
      <w:r>
        <w:t xml:space="preserve">6.1 Die Übergabe erfolgt am [Datum]. Die Parteien halten den Zustand der Räumlichkeiten in einem gemeinsamen, von beiden unterzeichneten Protokoll mit Fotos fest; das Protokoll ist integrierender Bestandteil dieses Vertrags.</w:t>
      </w:r>
    </w:p>
    <w:p>
      <w:pPr>
        <w:pStyle w:val="Normal"/>
      </w:pPr>
      <w:r>
        <w:t xml:space="preserve">6.2 Mängel, die bei der Übergabe nicht erkennbar waren, meldet die Mieterin der Vermieterin unverzüglich schriftlich.</w:t>
      </w:r>
    </w:p>
    <w:p>
      <w:pPr>
        <w:pStyle w:val="Heading1"/>
      </w:pPr>
      <w:r>
        <w:t xml:space="preserve">7. Unterhalt und Reparaturen</w:t>
      </w:r>
    </w:p>
    <w:p>
      <w:pPr>
        <w:pStyle w:val="Normal"/>
      </w:pPr>
      <w:r>
        <w:t xml:space="preserve">7.1 Die Mieterin besorgt auf eigene Kosten die Reinigung und die kleinen, für den gewöhnlichen Unterhalt erforderlichen Ausbesserungen [optional: bis CHF [Betrag] im Einzelfall], insbesondere an Einrichtungen, die sie allein benützt.</w:t>
      </w:r>
    </w:p>
    <w:p>
      <w:pPr>
        <w:pStyle w:val="Normal"/>
      </w:pPr>
      <w:r>
        <w:t xml:space="preserve">7.2 Die Vermieterin erhält die Räumlichkeiten in dem für den vereinbarten Gebrauch erforderlichen Zustand und besorgt alle übrigen Reparaturen, insbesondere an Gebäudestruktur, Dach, Fassade und haustechnischen Anlagen. Mängel, die sie nicht selbst zu beheben hat, meldet die Mieterin der Vermieterin unverzüglich schriftlich.</w:t>
      </w:r>
    </w:p>
    <w:p>
      <w:pPr>
        <w:pStyle w:val="Heading1"/>
      </w:pPr>
      <w:r>
        <w:t xml:space="preserve">8. Mieterausbau und Änderungen</w:t>
      </w:r>
    </w:p>
    <w:p>
      <w:pPr>
        <w:pStyle w:val="Normal"/>
      </w:pPr>
      <w:r>
        <w:t xml:space="preserve">8.1 Änderungen und Einbauten der Mieterin bedürfen der vorgängigen schriftlichen Zustimmung der Vermieterin.</w:t>
      </w:r>
    </w:p>
    <w:p>
      <w:pPr>
        <w:pStyle w:val="Normal"/>
      </w:pPr>
      <w:r>
        <w:t xml:space="preserve">8.2 Mit der Zustimmung halten die Parteien schriftlich fest, ob der Einbau am Ende der Miete zu entfernen ist, entschädigungslos im Mietobjekt verbleiben darf oder gegen eine Entschädigung von [seinem Restwert am Ende der Miete / CHF [Betrag]] verbleibt. Fehlt eine solche Abrede, versetzt die Mieterin die Räumlichkeiten auf eigene Kosten in den Zustand bei der Übergabe zurück; die normale Abnützung bleibt vorbehalten.</w:t>
      </w:r>
    </w:p>
    <w:p>
      <w:pPr>
        <w:pStyle w:val="Heading1"/>
      </w:pPr>
      <w:r>
        <w:t xml:space="preserve">9. Untermiete und Übertragung der Miete</w:t>
      </w:r>
    </w:p>
    <w:p>
      <w:pPr>
        <w:pStyle w:val="Normal"/>
      </w:pPr>
      <w:r>
        <w:t xml:space="preserve">9.1 Die vollständige oder teilweise Untervermietung bedarf der vorgängigen schriftlichen Zustimmung der Vermieterin; die Vermieterin darf die Zustimmung nur aus den gesetzlich vorgesehenen Gründen verweigern.</w:t>
      </w:r>
    </w:p>
    <w:p>
      <w:pPr>
        <w:pStyle w:val="Normal"/>
      </w:pPr>
      <w:r>
        <w:t xml:space="preserve">9.2 Überträgt die Mieterin ihr Geschäft, kann sie das Mietverhältnis mit schriftlicher Zustimmung der Vermieterin auf die Erwerberin übertragen. Die Vermieterin darf die Zustimmung nur aus wichtigem Grund verweigern. Die übertragende Mieterin haftet neben der Erwerberin im gesetzlich vorgesehenen Umfang weiter.</w:t>
      </w:r>
    </w:p>
    <w:p>
      <w:pPr>
        <w:pStyle w:val="Heading1"/>
      </w:pPr>
      <w:r>
        <w:t xml:space="preserve">10. Vorzeitige Beendigung</w:t>
      </w:r>
    </w:p>
    <w:p>
      <w:pPr>
        <w:pStyle w:val="Normal"/>
      </w:pPr>
      <w:r>
        <w:t xml:space="preserve">10.1 Wird die Erfüllung des Vertrags für eine Partei aus wichtigen Gründen unzumutbar, kann sie das Mietverhältnis unter Einhaltung der gesetzlichen Frist jederzeit kündigen.</w:t>
      </w:r>
    </w:p>
    <w:p>
      <w:pPr>
        <w:pStyle w:val="Normal"/>
      </w:pPr>
      <w:r>
        <w:t xml:space="preserve">10.2 Gibt die Mieterin die Räumlichkeiten zurück, ohne Dauer oder Kündigungsfrist einzuhalten, ist sie von ihren Verpflichtungen gegenüber der Vermieterin befreit, wenn sie eine zahlungsfähige, für die Vermieterin zumutbare Ersatzmieterin vorschlägt, die bereit ist, den Vertrag zu denselben Bedingungen zu übernehmen; andernfalls haftet die Mieterin nach den gesetzlichen Regeln weiter.</w:t>
      </w:r>
    </w:p>
    <w:p>
      <w:pPr>
        <w:pStyle w:val="Heading1"/>
      </w:pPr>
      <w:r>
        <w:t xml:space="preserve">11. Versicherungen</w:t>
      </w:r>
    </w:p>
    <w:p>
      <w:pPr>
        <w:pStyle w:val="Normal"/>
      </w:pPr>
      <w:r>
        <w:t xml:space="preserve">11.1 Die Vermieterin versichert das Gebäude. Die Mieterin versichert auf eigene Kosten ihren Ausbau, ihre Einrichtungen und Waren und unterhält eine Betriebshaftpflichtversicherung, die ihre Haftung als Nutzerin der Räumlichkeiten deckt.</w:t>
      </w:r>
    </w:p>
    <w:p>
      <w:pPr>
        <w:pStyle w:val="Normal"/>
      </w:pPr>
      <w:r>
        <w:t xml:space="preserve">11.2 Auf Verlangen weist die Mieterin die Deckung nach.</w:t>
      </w:r>
    </w:p>
    <w:p>
      <w:pPr>
        <w:pStyle w:val="Heading1"/>
      </w:pPr>
      <w:r>
        <w:t xml:space="preserve">12. Rückgabe</w:t>
      </w:r>
    </w:p>
    <w:p>
      <w:pPr>
        <w:pStyle w:val="Normal"/>
      </w:pPr>
      <w:r>
        <w:t xml:space="preserve">12.1 Am Ende der Miete gibt die Mieterin die Räumlichkeiten gereinigt, mit allen Schlüsseln und Zutrittsmedien und in dem nach Ziffern 7 und 8 geschuldeten Zustand zurück; die normale Abnützung bleibt vorbehalten.</w:t>
      </w:r>
    </w:p>
    <w:p>
      <w:pPr>
        <w:pStyle w:val="Normal"/>
      </w:pPr>
      <w:r>
        <w:t xml:space="preserve">12.2 Die Parteien erstellen ein gemeinsames Rückgabeprotokoll. Die Vermieterin prüft die Räumlichkeiten bei der Rückgabe und meldet der Mieterin unverzüglich die Mängel, für welche die Mieterin einzustehen hat.</w:t>
      </w:r>
    </w:p>
    <w:p>
      <w:pPr>
        <w:pStyle w:val="Heading1"/>
      </w:pPr>
      <w:r>
        <w:t xml:space="preserve">13. Schlussbestimmungen</w:t>
      </w:r>
    </w:p>
    <w:p>
      <w:pPr>
        <w:pStyle w:val="Normal"/>
      </w:pPr>
      <w:r>
        <w:t xml:space="preserve">13.1 Änderungen und Ergänzungen dieses Vertrags bedürfen der Schriftform.</w:t>
      </w:r>
    </w:p>
    <w:p>
      <w:pPr>
        <w:pStyle w:val="Normal"/>
      </w:pPr>
      <w:r>
        <w:t xml:space="preserve">13.2 Dieser Vertrag untersteht Schweizer Recht. Die zwingenden Bestimmungen über die Miete von Geschäftsräumen, einschliesslich jener über die Form von Mietzinserhöhungen und Kündigungen und deren Anfechtung vor der Schlichtungsbehörde, bleiben vorbehalten.</w:t>
      </w:r>
    </w:p>
    <w:p>
      <w:pPr>
        <w:pStyle w:val="Note"/>
      </w:pPr>
      <w:r>
        <w:t xml:space="preserve">[Hinweis: Am Ende der Miete zählt die Form: Die Vermieterin kündigt mit dem amtlichen kantonalen Formular, die Mieterin schriftlich; auch Mietzinserhöhungen brauchen das amtliche Formular. Eine Kündigung kann vor der Schlichtungsbehörde angefochten werden. Versenden Sie solche Erklärungen eingeschrieben und bewahren Sie den Nachweis auf.]</w:t>
      </w:r>
    </w:p>
    <w:p>
      <w:pPr>
        <w:pStyle w:val="Normal"/>
      </w:pPr>
      <w:r>
        <w:t xml:space="preserve">Ort, Datum: […]</w:t>
      </w:r>
    </w:p>
    <w:p>
      <w:pPr>
        <w:pStyle w:val="Normal"/>
      </w:pPr>
      <w:r>
        <w:t xml:space="preserve"/>
      </w:r>
    </w:p>
    <w:p>
      <w:pPr>
        <w:pStyle w:val="Normal"/>
      </w:pPr>
      <w:r>
        <w:t xml:space="preserve">Die Vermieterin: ______________________</w:t>
      </w:r>
    </w:p>
    <w:p>
      <w:pPr>
        <w:pStyle w:val="Normal"/>
      </w:pPr>
      <w:r>
        <w:t xml:space="preserve">Die Mieterin: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